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8"/>
          <w:szCs w:val="28"/>
          <w:rtl w:val="0"/>
        </w:rPr>
        <w:t xml:space="preserve">BASES PARAPACURTS24 (ESPAÑOL)</w:t>
      </w:r>
      <w:r w:rsidDel="00000000" w:rsidR="00000000" w:rsidRPr="00000000">
        <w:rPr>
          <w:rtl w:val="0"/>
        </w:rPr>
      </w:r>
    </w:p>
    <w:p w:rsidR="00000000" w:rsidDel="00000000" w:rsidP="00000000" w:rsidRDefault="00000000" w:rsidRPr="00000000" w14:paraId="00000002">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Inicio Festival: 12 ABRIL 2024  </w:t>
        <w:tab/>
        <w:t xml:space="preserve">Fin Festival: 04 octubre 2024</w:t>
      </w:r>
    </w:p>
    <w:p w:rsidR="00000000" w:rsidDel="00000000" w:rsidP="00000000" w:rsidRDefault="00000000" w:rsidRPr="00000000" w14:paraId="00000003">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PRECIO INSCRIPCIÓN: 2 €</w:t>
        <w:tab/>
      </w:r>
    </w:p>
    <w:p w:rsidR="00000000" w:rsidDel="00000000" w:rsidP="00000000" w:rsidRDefault="00000000" w:rsidRPr="00000000" w14:paraId="00000004">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"parapacurts" es un Festival Internacional de cortometrajes cómicos dentro del "parapariures" dónde tanto el público como un jurado seleccionarán sus cortometrajes favoritos.</w:t>
      </w:r>
    </w:p>
    <w:p w:rsidR="00000000" w:rsidDel="00000000" w:rsidP="00000000" w:rsidRDefault="00000000" w:rsidRPr="00000000" w14:paraId="00000005">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El Festival tendrá lugar en Sabadell (Barcelona) el 12, 19 y 26 de abril de 2024.</w:t>
      </w:r>
    </w:p>
    <w:p w:rsidR="00000000" w:rsidDel="00000000" w:rsidP="00000000" w:rsidRDefault="00000000" w:rsidRPr="00000000" w14:paraId="00000006">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Los premios se repartirán en una gala el día 4 de octubre de 2024.</w:t>
      </w:r>
    </w:p>
    <w:p w:rsidR="00000000" w:rsidDel="00000000" w:rsidP="00000000" w:rsidRDefault="00000000" w:rsidRPr="00000000" w14:paraId="00000007">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género del cortometraje ha de ser CÓMICO.</w:t>
      </w:r>
    </w:p>
    <w:p w:rsidR="00000000" w:rsidDel="00000000" w:rsidP="00000000" w:rsidRDefault="00000000" w:rsidRPr="00000000" w14:paraId="00000008">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La duración del cortometraje ha de ser de hasta 15 minutos, créditos incluidos.</w:t>
      </w:r>
    </w:p>
    <w:p w:rsidR="00000000" w:rsidDel="00000000" w:rsidP="00000000" w:rsidRDefault="00000000" w:rsidRPr="00000000" w14:paraId="00000009">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plazo para enviar vuestras propuestas acaba el 15 de marzo de 2024 a las 23:59. (UTC/GMT +1)</w:t>
      </w:r>
    </w:p>
    <w:p w:rsidR="00000000" w:rsidDel="00000000" w:rsidP="00000000" w:rsidRDefault="00000000" w:rsidRPr="00000000" w14:paraId="0000000A">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cortometraje puede ser en catalán o español o en cualquier otro idioma siempre que tenga subtítulos en cualquiera de estas dos lenguas.</w:t>
      </w:r>
    </w:p>
    <w:p w:rsidR="00000000" w:rsidDel="00000000" w:rsidP="00000000" w:rsidRDefault="00000000" w:rsidRPr="00000000" w14:paraId="0000000B">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L@s seleccionad@s y la programación final se informarán durante el 29 de marzo de 2024.</w:t>
      </w:r>
    </w:p>
    <w:p w:rsidR="00000000" w:rsidDel="00000000" w:rsidP="00000000" w:rsidRDefault="00000000" w:rsidRPr="00000000" w14:paraId="0000000C">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La selección la hará la organización del "parapariures" y es inapelable.</w:t>
      </w:r>
    </w:p>
    <w:p w:rsidR="00000000" w:rsidDel="00000000" w:rsidP="00000000" w:rsidRDefault="00000000" w:rsidRPr="00000000" w14:paraId="0000000D">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En el caso de que el Festival tenga que ser suspendido se contactaría con l@s autor@s seleccionad@s para participar en la próxima edición.</w:t>
      </w:r>
    </w:p>
    <w:p w:rsidR="00000000" w:rsidDel="00000000" w:rsidP="00000000" w:rsidRDefault="00000000" w:rsidRPr="00000000" w14:paraId="0000000E">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Los cortometrajes debe cumplir con las garantías técnicas necesarias para una buena proyección.</w:t>
      </w:r>
    </w:p>
    <w:p w:rsidR="00000000" w:rsidDel="00000000" w:rsidP="00000000" w:rsidRDefault="00000000" w:rsidRPr="00000000" w14:paraId="0000000F">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L@s participantes autorizan a la organización a utilizar el material facilitado por l@s participantes para hacer promoción del Festival.</w:t>
      </w:r>
    </w:p>
    <w:p w:rsidR="00000000" w:rsidDel="00000000" w:rsidP="00000000" w:rsidRDefault="00000000" w:rsidRPr="00000000" w14:paraId="00000010">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La participación implica la aceptación íntegra de las bases y selección de la organización.</w:t>
      </w:r>
    </w:p>
    <w:p w:rsidR="00000000" w:rsidDel="00000000" w:rsidP="00000000" w:rsidRDefault="00000000" w:rsidRPr="00000000" w14:paraId="00000011">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L@s participantes serán responsables de todas las obligaciones generadas por los derechos de autor y de reproducción vinculados a su obra.</w:t>
      </w:r>
    </w:p>
    <w:p w:rsidR="00000000" w:rsidDel="00000000" w:rsidP="00000000" w:rsidRDefault="00000000" w:rsidRPr="00000000" w14:paraId="00000012">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La organización del "parapariures" se guarda el derecho de modificar estas bases en caso que lo considere necesario.</w:t>
      </w:r>
    </w:p>
    <w:p w:rsidR="00000000" w:rsidDel="00000000" w:rsidP="00000000" w:rsidRDefault="00000000" w:rsidRPr="00000000" w14:paraId="00000013">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 el Festival se darán los siguientes premios:</w:t>
      </w:r>
    </w:p>
    <w:p w:rsidR="00000000" w:rsidDel="00000000" w:rsidP="00000000" w:rsidRDefault="00000000" w:rsidRPr="00000000" w14:paraId="00000014">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jurado del "parapacurts" dotará de un diploma por las categorías de "Mejor Cortometraje", "Mejor Dirección", "Mejor Guión" y "Mejor reparto". El Premio del jurado al "Mejor Cortometraje del parapacurts 2024" además será dotado con 200 €*</w:t>
      </w:r>
    </w:p>
    <w:p w:rsidR="00000000" w:rsidDel="00000000" w:rsidP="00000000" w:rsidRDefault="00000000" w:rsidRPr="00000000" w14:paraId="00000015">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público del "parapacurts" dotará de un diploma por las categorías de "Mejor Cortometraje", "Mejor Reparto", "Mejor Guión" y "Mejor Director".</w:t>
      </w:r>
    </w:p>
    <w:p w:rsidR="00000000" w:rsidDel="00000000" w:rsidP="00000000" w:rsidRDefault="00000000" w:rsidRPr="00000000" w14:paraId="00000016">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El cortometraje ganador del premio del jurado al "Mejor Cortometraje del parapacurts 2024" se proyectará en la gala final de la siguiente edición.</w:t>
      </w:r>
    </w:p>
    <w:p w:rsidR="00000000" w:rsidDel="00000000" w:rsidP="00000000" w:rsidRDefault="00000000" w:rsidRPr="00000000" w14:paraId="00000017">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*El premio se dará a través de transferencia bancaria. En el caso que esta tuviese comisiones, éstas irían a cargo del ganador.</w:t>
      </w:r>
    </w:p>
    <w:p w:rsidR="00000000" w:rsidDel="00000000" w:rsidP="00000000" w:rsidRDefault="00000000" w:rsidRPr="00000000" w14:paraId="00000018">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8"/>
          <w:szCs w:val="28"/>
          <w:rtl w:val="0"/>
        </w:rPr>
        <w:t xml:space="preserve">RULES PARAPACURTS24 (ENGLISH)</w:t>
      </w:r>
      <w:r w:rsidDel="00000000" w:rsidR="00000000" w:rsidRPr="00000000">
        <w:rPr>
          <w:rtl w:val="0"/>
        </w:rPr>
      </w:r>
    </w:p>
    <w:p w:rsidR="00000000" w:rsidDel="00000000" w:rsidP="00000000" w:rsidRDefault="00000000" w:rsidRPr="00000000" w14:paraId="00000019">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Start: 12th April 2024  </w:t>
        <w:tab/>
        <w:t xml:space="preserve">End: 4th October 2024</w:t>
      </w:r>
    </w:p>
    <w:p w:rsidR="00000000" w:rsidDel="00000000" w:rsidP="00000000" w:rsidRDefault="00000000" w:rsidRPr="00000000" w14:paraId="0000001A">
      <w:pPr>
        <w:keepLines w:val="1"/>
        <w:pBdr>
          <w:top w:color="auto" w:space="11" w:sz="0" w:val="none"/>
          <w:left w:color="auto" w:space="11" w:sz="0" w:val="none"/>
          <w:bottom w:color="auto" w:space="11" w:sz="0" w:val="none"/>
          <w:right w:color="auto" w:space="11" w:sz="0" w:val="none"/>
          <w:between w:color="auto" w:space="11" w:sz="0" w:val="none"/>
        </w:pBd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Registration: 2 €</w:t>
        <w:tab/>
      </w:r>
    </w:p>
    <w:p w:rsidR="00000000" w:rsidDel="00000000" w:rsidP="00000000" w:rsidRDefault="00000000" w:rsidRPr="00000000" w14:paraId="0000001B">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"parapacurts" is an International Comedy Short Film Festival inside "parapariures" where both the audience and the jury will choose their favourite short films.</w:t>
      </w:r>
    </w:p>
    <w:p w:rsidR="00000000" w:rsidDel="00000000" w:rsidP="00000000" w:rsidRDefault="00000000" w:rsidRPr="00000000" w14:paraId="0000001C">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Festival will take place in Sabadell (Barcelona) on 12th, 19th and 26th of April 2024.</w:t>
      </w:r>
    </w:p>
    <w:p w:rsidR="00000000" w:rsidDel="00000000" w:rsidP="00000000" w:rsidRDefault="00000000" w:rsidRPr="00000000" w14:paraId="0000001D">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awards will be announced at a gala 4th October 2024.</w:t>
      </w:r>
    </w:p>
    <w:p w:rsidR="00000000" w:rsidDel="00000000" w:rsidP="00000000" w:rsidRDefault="00000000" w:rsidRPr="00000000" w14:paraId="0000001E">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genre MUST be comedy.</w:t>
      </w:r>
    </w:p>
    <w:p w:rsidR="00000000" w:rsidDel="00000000" w:rsidP="00000000" w:rsidRDefault="00000000" w:rsidRPr="00000000" w14:paraId="0000001F">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length of the short film must be 15 minutes maximum, including the credits.</w:t>
      </w:r>
    </w:p>
    <w:p w:rsidR="00000000" w:rsidDel="00000000" w:rsidP="00000000" w:rsidRDefault="00000000" w:rsidRPr="00000000" w14:paraId="00000020">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deadline is 15th March 2024 at 23:59. (UTC/GMT +1)</w:t>
      </w:r>
    </w:p>
    <w:p w:rsidR="00000000" w:rsidDel="00000000" w:rsidP="00000000" w:rsidRDefault="00000000" w:rsidRPr="00000000" w14:paraId="00000021">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short film can be in Catalan or Spanish or any other language if it has subtitles in any of these two languages.</w:t>
      </w:r>
    </w:p>
    <w:p w:rsidR="00000000" w:rsidDel="00000000" w:rsidP="00000000" w:rsidRDefault="00000000" w:rsidRPr="00000000" w14:paraId="00000022">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selected short films and the final programme will be announced during the 29th of March 2024.</w:t>
      </w:r>
    </w:p>
    <w:p w:rsidR="00000000" w:rsidDel="00000000" w:rsidP="00000000" w:rsidRDefault="00000000" w:rsidRPr="00000000" w14:paraId="00000023">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selection will be done by the "parapariures" organization and it's unappealable.</w:t>
      </w:r>
    </w:p>
    <w:p w:rsidR="00000000" w:rsidDel="00000000" w:rsidP="00000000" w:rsidRDefault="00000000" w:rsidRPr="00000000" w14:paraId="00000024">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In case of the Festival being cancelled the authors would be contacted for the next edition.</w:t>
      </w:r>
    </w:p>
    <w:p w:rsidR="00000000" w:rsidDel="00000000" w:rsidP="00000000" w:rsidRDefault="00000000" w:rsidRPr="00000000" w14:paraId="00000025">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short films must have the necessary guarantees for a good projection.</w:t>
      </w:r>
    </w:p>
    <w:p w:rsidR="00000000" w:rsidDel="00000000" w:rsidP="00000000" w:rsidRDefault="00000000" w:rsidRPr="00000000" w14:paraId="00000026">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candidates authorize the organization to use any material facilitated by the candidates in order to promote the Festival.</w:t>
      </w:r>
    </w:p>
    <w:p w:rsidR="00000000" w:rsidDel="00000000" w:rsidP="00000000" w:rsidRDefault="00000000" w:rsidRPr="00000000" w14:paraId="00000027">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participation implies the acceptance of the conditions and selection of the organization.</w:t>
      </w:r>
    </w:p>
    <w:p w:rsidR="00000000" w:rsidDel="00000000" w:rsidP="00000000" w:rsidRDefault="00000000" w:rsidRPr="00000000" w14:paraId="00000028">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candidates will be responsible for any obligation generated by copyright.</w:t>
      </w:r>
    </w:p>
    <w:p w:rsidR="00000000" w:rsidDel="00000000" w:rsidP="00000000" w:rsidRDefault="00000000" w:rsidRPr="00000000" w14:paraId="00000029">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organization keeps the right of modifying these conditions if needed.</w:t>
      </w:r>
    </w:p>
    <w:p w:rsidR="00000000" w:rsidDel="00000000" w:rsidP="00000000" w:rsidRDefault="00000000" w:rsidRPr="00000000" w14:paraId="0000002A">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following awards will be given:</w:t>
      </w:r>
    </w:p>
    <w:p w:rsidR="00000000" w:rsidDel="00000000" w:rsidP="00000000" w:rsidRDefault="00000000" w:rsidRPr="00000000" w14:paraId="0000002B">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jury of "parapacurts" will reward with a diploma for the categories of "Best Short Film", "Best Direction", "Best Script" and "Best Cast". The jury award to "Best Short Film of parapacurts 2024" will also be rewarded with 200 €*</w:t>
      </w:r>
    </w:p>
    <w:p w:rsidR="00000000" w:rsidDel="00000000" w:rsidP="00000000" w:rsidRDefault="00000000" w:rsidRPr="00000000" w14:paraId="0000002C">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audience of "parapacurts" will reward with a diploma for the categories of "Best Short Film", "Best Cast", "Best Script" and "Best Director".</w:t>
      </w:r>
    </w:p>
    <w:p w:rsidR="00000000" w:rsidDel="00000000" w:rsidP="00000000" w:rsidRDefault="00000000" w:rsidRPr="00000000" w14:paraId="0000002D">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short film winner of the jury award to "Best Short Film of parapacurts 2024" will be shown in the final gala of the next edition.</w:t>
      </w:r>
    </w:p>
    <w:p w:rsidR="00000000" w:rsidDel="00000000" w:rsidP="00000000" w:rsidRDefault="00000000" w:rsidRPr="00000000" w14:paraId="0000002E">
      <w:pPr>
        <w:keepLines w:val="1"/>
        <w:pBdr>
          <w:top w:color="auto" w:space="11" w:sz="0" w:val="none"/>
          <w:left w:color="auto" w:space="11" w:sz="0" w:val="none"/>
          <w:bottom w:color="auto" w:space="11" w:sz="0" w:val="none"/>
          <w:right w:color="auto" w:space="11" w:sz="0" w:val="none"/>
          <w:between w:color="auto" w:space="11" w:sz="0" w:val="none"/>
        </w:pBdr>
        <w:shd w:fill="ffffff" w:val="clea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awards will be given via bank transfer. In the case of applied commissions this will be charged to the winner.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